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26CF" w14:textId="4D549D9A" w:rsidR="00260D69" w:rsidRDefault="00260D69" w:rsidP="00260D69">
      <w:pPr>
        <w:spacing w:after="0"/>
        <w:rPr>
          <w:b/>
          <w:bCs/>
        </w:rPr>
      </w:pPr>
      <w:r>
        <w:rPr>
          <w:b/>
          <w:bCs/>
          <w:noProof/>
        </w:rPr>
        <w:drawing>
          <wp:inline distT="0" distB="0" distL="0" distR="0" wp14:anchorId="1F4CC529" wp14:editId="506D0F33">
            <wp:extent cx="1456951" cy="1476375"/>
            <wp:effectExtent l="0" t="0" r="0" b="0"/>
            <wp:docPr id="14278970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70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460242" cy="1479709"/>
                    </a:xfrm>
                    <a:prstGeom prst="rect">
                      <a:avLst/>
                    </a:prstGeom>
                  </pic:spPr>
                </pic:pic>
              </a:graphicData>
            </a:graphic>
          </wp:inline>
        </w:drawing>
      </w:r>
    </w:p>
    <w:p w14:paraId="0F7D19D4" w14:textId="77777777" w:rsidR="00260D69" w:rsidRDefault="00260D69" w:rsidP="00260D69">
      <w:pPr>
        <w:spacing w:after="0"/>
        <w:rPr>
          <w:b/>
          <w:bCs/>
        </w:rPr>
      </w:pPr>
    </w:p>
    <w:p w14:paraId="18DCF1FA" w14:textId="483AB6A1" w:rsidR="00260D69" w:rsidRPr="00260D69" w:rsidRDefault="00260D69" w:rsidP="00260D69">
      <w:pPr>
        <w:spacing w:after="0"/>
        <w:rPr>
          <w:b/>
          <w:bCs/>
        </w:rPr>
      </w:pPr>
      <w:r w:rsidRPr="00260D69">
        <w:rPr>
          <w:b/>
          <w:bCs/>
        </w:rPr>
        <w:t>StartUp ADK event explores the world of the entrepreneur/celebrates graduates</w:t>
      </w:r>
    </w:p>
    <w:p w14:paraId="65708466" w14:textId="77777777" w:rsidR="00260D69" w:rsidRDefault="00260D69" w:rsidP="00260D69">
      <w:pPr>
        <w:spacing w:after="0"/>
      </w:pPr>
    </w:p>
    <w:p w14:paraId="57781BBF" w14:textId="77777777" w:rsidR="00260D69" w:rsidRDefault="00260D69" w:rsidP="00260D69">
      <w:pPr>
        <w:spacing w:after="0"/>
      </w:pPr>
      <w:r w:rsidRPr="00260D69">
        <w:t xml:space="preserve">Queensbury, New York — Leading regional entrepreneurs are invited to participate in a local business roundtable designed to answer questions on how budding entrepreneurs can start their own businesses from 6 to 7:30 p.m. Wednesday, May 7, at Northwest Bay Conference Center in Adirondack Hall on the SUNY Adirondack campus, 640 Bay Road. </w:t>
      </w:r>
    </w:p>
    <w:p w14:paraId="20418045" w14:textId="77777777" w:rsidR="00260D69" w:rsidRDefault="00260D69" w:rsidP="00260D69">
      <w:pPr>
        <w:spacing w:after="0"/>
      </w:pPr>
    </w:p>
    <w:p w14:paraId="0E905529" w14:textId="77777777" w:rsidR="00260D69" w:rsidRDefault="00260D69" w:rsidP="00260D69">
      <w:pPr>
        <w:spacing w:after="0"/>
      </w:pPr>
      <w:r w:rsidRPr="00260D69">
        <w:t xml:space="preserve">This free event, hosted by StartUp ADK, Warren and Washington County Local and Economic Development Corporations and SUNY Adirondack’s Continuing Education Division, is open to the public. </w:t>
      </w:r>
    </w:p>
    <w:p w14:paraId="27399620" w14:textId="77777777" w:rsidR="00260D69" w:rsidRDefault="00260D69" w:rsidP="00260D69">
      <w:pPr>
        <w:spacing w:after="0"/>
      </w:pPr>
    </w:p>
    <w:p w14:paraId="4406B6EF" w14:textId="77777777" w:rsidR="00260D69" w:rsidRDefault="00260D69" w:rsidP="00260D69">
      <w:pPr>
        <w:spacing w:after="0"/>
      </w:pPr>
      <w:r w:rsidRPr="00260D69">
        <w:t xml:space="preserve">The program will begin with a reception bringing together StartUp ADK participants and alumni, SUNY Adirondack students, area businesspeople and others interested in exploring entrepreneurship, and will feature a conversation with leading regional businesspeople. </w:t>
      </w:r>
    </w:p>
    <w:p w14:paraId="5EC6BB81" w14:textId="77777777" w:rsidR="00260D69" w:rsidRDefault="00260D69" w:rsidP="00260D69">
      <w:pPr>
        <w:spacing w:after="0"/>
      </w:pPr>
    </w:p>
    <w:p w14:paraId="646DEC6E" w14:textId="3B0F9C1E" w:rsidR="00260D69" w:rsidRDefault="00260D69" w:rsidP="00260D69">
      <w:pPr>
        <w:spacing w:after="0"/>
      </w:pPr>
      <w:r w:rsidRPr="00260D69">
        <w:t xml:space="preserve">Featured entrepreneurs </w:t>
      </w:r>
      <w:r w:rsidR="000103DF" w:rsidRPr="00260D69">
        <w:t>include</w:t>
      </w:r>
      <w:r w:rsidRPr="00260D69">
        <w:t xml:space="preserve"> Steven Butters, co-founder, Morgan &amp; Co. Sheila Flanagan, co-founder and CEO, Nettle Meadow Crystal Grimaldi, co-founder, Ideal Dairy Tom Lloyd, Founding Principal, Adirondack Studios </w:t>
      </w:r>
    </w:p>
    <w:p w14:paraId="68B8EC14" w14:textId="77777777" w:rsidR="00260D69" w:rsidRDefault="00260D69" w:rsidP="00260D69">
      <w:pPr>
        <w:spacing w:after="0"/>
      </w:pPr>
    </w:p>
    <w:p w14:paraId="1EB51021" w14:textId="77777777" w:rsidR="00260D69" w:rsidRDefault="00260D69" w:rsidP="00260D69">
      <w:pPr>
        <w:spacing w:after="0"/>
      </w:pPr>
      <w:r w:rsidRPr="00260D69">
        <w:t xml:space="preserve">The conversation will be moderated by Robert Bullock, adjunct business faculty member at SUNY Adirondack, who directs StartUp ADK. Following the panel discussion, 16 recent graduates of StartUp ADK will be recognized for their completion of the critically acclaimed eight-week course. </w:t>
      </w:r>
    </w:p>
    <w:p w14:paraId="485E03A2" w14:textId="77777777" w:rsidR="00260D69" w:rsidRDefault="00260D69" w:rsidP="00260D69">
      <w:pPr>
        <w:spacing w:after="0"/>
      </w:pPr>
    </w:p>
    <w:p w14:paraId="73F7D59D" w14:textId="77777777" w:rsidR="00260D69" w:rsidRDefault="00260D69" w:rsidP="00260D69">
      <w:pPr>
        <w:spacing w:after="0"/>
      </w:pPr>
      <w:r w:rsidRPr="00260D69">
        <w:t xml:space="preserve">StartUp ADK is a 16-hour noncredit program held twice annually. Seven of the sessions are held virtually, with the eighth held on the SUNY Adirondack campus. Throughout the program, leading area professionals present on topics including insurance, budgeting, human resources, market research, finance, business planning, legal issues, marketing and more. Residents of Warren or Washington counties who successfully complete this </w:t>
      </w:r>
      <w:r w:rsidRPr="00260D69">
        <w:lastRenderedPageBreak/>
        <w:t xml:space="preserve">program might be eligible to apply for a small-business loan through Warren or Washington County Local Development Corporations. The program costs $249. </w:t>
      </w:r>
    </w:p>
    <w:p w14:paraId="51F4B816" w14:textId="77777777" w:rsidR="00260D69" w:rsidRDefault="00260D69" w:rsidP="00260D69">
      <w:pPr>
        <w:spacing w:after="0"/>
      </w:pPr>
    </w:p>
    <w:p w14:paraId="2156D3A2" w14:textId="4BF4E427" w:rsidR="00260D69" w:rsidRDefault="00260D69" w:rsidP="00260D69">
      <w:pPr>
        <w:spacing w:after="0"/>
      </w:pPr>
      <w:r w:rsidRPr="00260D69">
        <w:t xml:space="preserve">“This final session of StartUp ADK has become a time for recognizing the region’s newest entrepreneurs, as well as an opportunity for existing regional entrepreneurs to gather and further explore the opportunities for business available in the region,” Bullock said. “Wherever someone is in their entrepreneurial journey, this evening event will provide a great opportunity to explore all the tools SUNY Adirondack and the region’s economic development agencies provide entrepreneurs who are chasing their dreams. It is also an opportunity to connect with others seeking to advance entrepreneurship within Warren and Washington Counties and the surrounding </w:t>
      </w:r>
      <w:r w:rsidR="000103DF" w:rsidRPr="00260D69">
        <w:t>region.</w:t>
      </w:r>
      <w:r w:rsidR="000103DF">
        <w:t>“</w:t>
      </w:r>
    </w:p>
    <w:p w14:paraId="2A20B379" w14:textId="77777777" w:rsidR="00260D69" w:rsidRDefault="00260D69" w:rsidP="00260D69">
      <w:pPr>
        <w:spacing w:after="0"/>
      </w:pPr>
    </w:p>
    <w:p w14:paraId="4F51EE05" w14:textId="0B4443ED" w:rsidR="00260D69" w:rsidRDefault="00260D69" w:rsidP="00260D69">
      <w:pPr>
        <w:spacing w:after="0"/>
      </w:pPr>
      <w:r w:rsidRPr="00260D69">
        <w:t xml:space="preserve">For registration for this FREE program, call the SUNY Adirondack Continuing Education Office at (518) 743-2238 or register Here: </w:t>
      </w:r>
      <w:hyperlink r:id="rId5" w:history="1">
        <w:r w:rsidRPr="00BE4F02">
          <w:rPr>
            <w:rStyle w:val="Hyperlink"/>
          </w:rPr>
          <w:t>https://form.jotform.com/233174716101144</w:t>
        </w:r>
      </w:hyperlink>
      <w:r w:rsidRPr="00260D69">
        <w:t xml:space="preserve"> </w:t>
      </w:r>
    </w:p>
    <w:p w14:paraId="5D6ABFE3" w14:textId="77777777" w:rsidR="00260D69" w:rsidRDefault="00260D69" w:rsidP="00260D69">
      <w:pPr>
        <w:spacing w:after="0"/>
      </w:pPr>
    </w:p>
    <w:p w14:paraId="25054936" w14:textId="54EE84D5" w:rsidR="001842C0" w:rsidRDefault="00260D69" w:rsidP="00260D69">
      <w:pPr>
        <w:spacing w:after="0"/>
      </w:pPr>
      <w:r w:rsidRPr="00260D69">
        <w:t>StartUp ADK is sponsored by Warren County Local Development Corporation, Washington County Local Development Corporation and SUNY Adirondack Continuing Education.</w:t>
      </w:r>
    </w:p>
    <w:sectPr w:rsidR="00184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69"/>
    <w:rsid w:val="000103DF"/>
    <w:rsid w:val="00177BC2"/>
    <w:rsid w:val="001842C0"/>
    <w:rsid w:val="00260D69"/>
    <w:rsid w:val="008921D5"/>
    <w:rsid w:val="00F0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584F"/>
  <w15:chartTrackingRefBased/>
  <w15:docId w15:val="{546426D9-C324-4D8A-A2F6-43221186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D69"/>
    <w:rPr>
      <w:rFonts w:eastAsiaTheme="majorEastAsia" w:cstheme="majorBidi"/>
      <w:color w:val="272727" w:themeColor="text1" w:themeTint="D8"/>
    </w:rPr>
  </w:style>
  <w:style w:type="paragraph" w:styleId="Title">
    <w:name w:val="Title"/>
    <w:basedOn w:val="Normal"/>
    <w:next w:val="Normal"/>
    <w:link w:val="TitleChar"/>
    <w:uiPriority w:val="10"/>
    <w:qFormat/>
    <w:rsid w:val="00260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D69"/>
    <w:pPr>
      <w:spacing w:before="160"/>
      <w:jc w:val="center"/>
    </w:pPr>
    <w:rPr>
      <w:i/>
      <w:iCs/>
      <w:color w:val="404040" w:themeColor="text1" w:themeTint="BF"/>
    </w:rPr>
  </w:style>
  <w:style w:type="character" w:customStyle="1" w:styleId="QuoteChar">
    <w:name w:val="Quote Char"/>
    <w:basedOn w:val="DefaultParagraphFont"/>
    <w:link w:val="Quote"/>
    <w:uiPriority w:val="29"/>
    <w:rsid w:val="00260D69"/>
    <w:rPr>
      <w:i/>
      <w:iCs/>
      <w:color w:val="404040" w:themeColor="text1" w:themeTint="BF"/>
    </w:rPr>
  </w:style>
  <w:style w:type="paragraph" w:styleId="ListParagraph">
    <w:name w:val="List Paragraph"/>
    <w:basedOn w:val="Normal"/>
    <w:uiPriority w:val="34"/>
    <w:qFormat/>
    <w:rsid w:val="00260D69"/>
    <w:pPr>
      <w:ind w:left="720"/>
      <w:contextualSpacing/>
    </w:pPr>
  </w:style>
  <w:style w:type="character" w:styleId="IntenseEmphasis">
    <w:name w:val="Intense Emphasis"/>
    <w:basedOn w:val="DefaultParagraphFont"/>
    <w:uiPriority w:val="21"/>
    <w:qFormat/>
    <w:rsid w:val="00260D69"/>
    <w:rPr>
      <w:i/>
      <w:iCs/>
      <w:color w:val="0F4761" w:themeColor="accent1" w:themeShade="BF"/>
    </w:rPr>
  </w:style>
  <w:style w:type="paragraph" w:styleId="IntenseQuote">
    <w:name w:val="Intense Quote"/>
    <w:basedOn w:val="Normal"/>
    <w:next w:val="Normal"/>
    <w:link w:val="IntenseQuoteChar"/>
    <w:uiPriority w:val="30"/>
    <w:qFormat/>
    <w:rsid w:val="00260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D69"/>
    <w:rPr>
      <w:i/>
      <w:iCs/>
      <w:color w:val="0F4761" w:themeColor="accent1" w:themeShade="BF"/>
    </w:rPr>
  </w:style>
  <w:style w:type="character" w:styleId="IntenseReference">
    <w:name w:val="Intense Reference"/>
    <w:basedOn w:val="DefaultParagraphFont"/>
    <w:uiPriority w:val="32"/>
    <w:qFormat/>
    <w:rsid w:val="00260D69"/>
    <w:rPr>
      <w:b/>
      <w:bCs/>
      <w:smallCaps/>
      <w:color w:val="0F4761" w:themeColor="accent1" w:themeShade="BF"/>
      <w:spacing w:val="5"/>
    </w:rPr>
  </w:style>
  <w:style w:type="character" w:styleId="Hyperlink">
    <w:name w:val="Hyperlink"/>
    <w:basedOn w:val="DefaultParagraphFont"/>
    <w:uiPriority w:val="99"/>
    <w:unhideWhenUsed/>
    <w:rsid w:val="00260D69"/>
    <w:rPr>
      <w:color w:val="467886" w:themeColor="hyperlink"/>
      <w:u w:val="single"/>
    </w:rPr>
  </w:style>
  <w:style w:type="character" w:styleId="UnresolvedMention">
    <w:name w:val="Unresolved Mention"/>
    <w:basedOn w:val="DefaultParagraphFont"/>
    <w:uiPriority w:val="99"/>
    <w:semiHidden/>
    <w:unhideWhenUsed/>
    <w:rsid w:val="0026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jotform.com/23317471610114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Wheatley</dc:creator>
  <cp:keywords/>
  <dc:description/>
  <cp:lastModifiedBy>John Wheatley</cp:lastModifiedBy>
  <cp:revision>2</cp:revision>
  <dcterms:created xsi:type="dcterms:W3CDTF">2025-04-25T14:11:00Z</dcterms:created>
  <dcterms:modified xsi:type="dcterms:W3CDTF">2025-04-25T14:17:00Z</dcterms:modified>
</cp:coreProperties>
</file>